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93" w:rsidRDefault="002E779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44"/>
          <w:szCs w:val="44"/>
        </w:rPr>
        <w:t xml:space="preserve">              </w:t>
      </w:r>
      <w:r>
        <w:rPr>
          <w:rFonts w:ascii="仿宋_GB2312" w:eastAsia="仿宋_GB2312" w:hint="eastAsia"/>
          <w:b/>
          <w:sz w:val="44"/>
          <w:szCs w:val="44"/>
        </w:rPr>
        <w:t>向阳街道</w:t>
      </w:r>
      <w:r>
        <w:rPr>
          <w:rFonts w:ascii="仿宋_GB2312" w:eastAsia="仿宋_GB2312" w:hint="eastAsia"/>
          <w:b/>
          <w:sz w:val="44"/>
          <w:szCs w:val="44"/>
        </w:rPr>
        <w:t>办事处二</w:t>
      </w:r>
      <w:r>
        <w:rPr>
          <w:rFonts w:ascii="仿宋_GB2312" w:eastAsia="仿宋_GB2312" w:hint="eastAsia"/>
          <w:b/>
          <w:sz w:val="44"/>
          <w:szCs w:val="44"/>
        </w:rPr>
        <w:t>0</w:t>
      </w:r>
      <w:r>
        <w:rPr>
          <w:rFonts w:ascii="仿宋_GB2312" w:eastAsia="仿宋_GB2312" w:hint="eastAsia"/>
          <w:b/>
          <w:sz w:val="44"/>
          <w:szCs w:val="44"/>
        </w:rPr>
        <w:t>一七年</w:t>
      </w:r>
      <w:r>
        <w:rPr>
          <w:rFonts w:ascii="仿宋_GB2312" w:eastAsia="仿宋_GB2312" w:hint="eastAsia"/>
          <w:b/>
          <w:sz w:val="44"/>
          <w:szCs w:val="44"/>
        </w:rPr>
        <w:t>预算公开情况说明</w:t>
      </w:r>
    </w:p>
    <w:p w:rsidR="00DA2493" w:rsidRDefault="00DA2493">
      <w:pPr>
        <w:spacing w:line="360" w:lineRule="auto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</w:p>
    <w:p w:rsidR="00DA2493" w:rsidRDefault="002E7792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基本情况：</w:t>
      </w:r>
      <w:r>
        <w:rPr>
          <w:rFonts w:ascii="仿宋_GB2312" w:eastAsia="仿宋_GB2312" w:hAnsi="Calibri" w:cs="Times New Roman" w:hint="eastAsia"/>
          <w:sz w:val="32"/>
          <w:szCs w:val="32"/>
        </w:rPr>
        <w:t>向阳街道办事处成立于</w:t>
      </w:r>
      <w:r>
        <w:rPr>
          <w:rFonts w:ascii="仿宋_GB2312" w:eastAsia="仿宋_GB2312" w:hAnsi="Calibri" w:cs="Times New Roman" w:hint="eastAsia"/>
          <w:sz w:val="32"/>
          <w:szCs w:val="32"/>
        </w:rPr>
        <w:t>1990</w:t>
      </w:r>
      <w:r>
        <w:rPr>
          <w:rFonts w:ascii="仿宋_GB2312" w:eastAsia="仿宋_GB2312" w:hAnsi="Calibri" w:cs="Times New Roman" w:hint="eastAsia"/>
          <w:sz w:val="32"/>
          <w:szCs w:val="32"/>
        </w:rPr>
        <w:t>年，位于新乡市红旗区东南部，东起和平大道，西至胜利街，南至化工路，北临人民胜利渠，辖区面积</w:t>
      </w:r>
      <w:r>
        <w:rPr>
          <w:rFonts w:ascii="仿宋_GB2312" w:eastAsia="仿宋_GB2312" w:hAnsi="Calibri" w:cs="Times New Roman" w:hint="eastAsia"/>
          <w:sz w:val="32"/>
          <w:szCs w:val="32"/>
        </w:rPr>
        <w:t>2.9</w:t>
      </w:r>
      <w:r>
        <w:rPr>
          <w:rFonts w:ascii="仿宋_GB2312" w:eastAsia="仿宋_GB2312" w:hAnsi="Calibri" w:cs="Times New Roman" w:hint="eastAsia"/>
          <w:sz w:val="32"/>
          <w:szCs w:val="32"/>
        </w:rPr>
        <w:t>平方公里，辖</w:t>
      </w:r>
      <w:r>
        <w:rPr>
          <w:rFonts w:ascii="仿宋_GB2312" w:eastAsia="仿宋_GB2312" w:hint="eastAsia"/>
          <w:sz w:val="32"/>
          <w:szCs w:val="32"/>
        </w:rPr>
        <w:t>区共有</w:t>
      </w:r>
      <w:r>
        <w:rPr>
          <w:rFonts w:ascii="仿宋_GB2312" w:eastAsia="仿宋_GB2312" w:hAnsi="Calibri" w:cs="Times New Roman" w:hint="eastAsia"/>
          <w:sz w:val="32"/>
          <w:szCs w:val="32"/>
        </w:rPr>
        <w:t>5</w:t>
      </w:r>
      <w:r>
        <w:rPr>
          <w:rFonts w:ascii="仿宋_GB2312" w:eastAsia="仿宋_GB2312" w:hAnsi="Calibri" w:cs="Times New Roman" w:hint="eastAsia"/>
          <w:sz w:val="32"/>
          <w:szCs w:val="32"/>
        </w:rPr>
        <w:t>社区和</w:t>
      </w:r>
      <w:r>
        <w:rPr>
          <w:rFonts w:ascii="仿宋_GB2312" w:eastAsia="仿宋_GB2312" w:hAnsi="Calibri" w:cs="Times New Roman" w:hint="eastAsia"/>
          <w:sz w:val="32"/>
          <w:szCs w:val="32"/>
        </w:rPr>
        <w:t>2</w:t>
      </w:r>
      <w:r>
        <w:rPr>
          <w:rFonts w:ascii="仿宋_GB2312" w:eastAsia="仿宋_GB2312" w:hAnsi="Calibri" w:cs="Times New Roman" w:hint="eastAsia"/>
          <w:sz w:val="32"/>
          <w:szCs w:val="32"/>
        </w:rPr>
        <w:t>个城</w:t>
      </w:r>
      <w:r>
        <w:rPr>
          <w:rFonts w:ascii="仿宋_GB2312" w:eastAsia="仿宋_GB2312" w:hAnsi="宋体" w:cs="Times New Roman" w:hint="eastAsia"/>
          <w:sz w:val="32"/>
          <w:szCs w:val="32"/>
        </w:rPr>
        <w:t>中村，辖区人口</w:t>
      </w:r>
      <w:r>
        <w:rPr>
          <w:rFonts w:ascii="仿宋_GB2312" w:eastAsia="仿宋_GB2312" w:hAnsi="宋体" w:cs="Times New Roman" w:hint="eastAsia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 w:cs="Times New Roman" w:hint="eastAsia"/>
          <w:sz w:val="32"/>
          <w:szCs w:val="32"/>
        </w:rPr>
        <w:t>000</w:t>
      </w:r>
      <w:r>
        <w:rPr>
          <w:rFonts w:ascii="仿宋_GB2312" w:eastAsia="仿宋_GB2312" w:hAnsi="宋体" w:cs="Times New Roman" w:hint="eastAsia"/>
          <w:sz w:val="32"/>
          <w:szCs w:val="32"/>
        </w:rPr>
        <w:t>余户</w:t>
      </w:r>
      <w:r>
        <w:rPr>
          <w:rFonts w:ascii="仿宋_GB2312" w:eastAsia="仿宋_GB2312" w:hAnsi="宋体" w:hint="eastAsia"/>
          <w:sz w:val="32"/>
          <w:szCs w:val="32"/>
        </w:rPr>
        <w:t>45</w:t>
      </w:r>
      <w:r>
        <w:rPr>
          <w:rFonts w:ascii="仿宋_GB2312" w:eastAsia="仿宋_GB2312" w:hAnsi="宋体" w:cs="Times New Roman" w:hint="eastAsia"/>
          <w:sz w:val="32"/>
          <w:szCs w:val="32"/>
        </w:rPr>
        <w:t>000</w:t>
      </w:r>
      <w:r>
        <w:rPr>
          <w:rFonts w:ascii="仿宋_GB2312" w:eastAsia="仿宋_GB2312" w:hAnsi="宋体" w:cs="Times New Roman" w:hint="eastAsia"/>
          <w:sz w:val="32"/>
          <w:szCs w:val="32"/>
        </w:rPr>
        <w:t>余人。</w:t>
      </w:r>
    </w:p>
    <w:p w:rsidR="00DA2493" w:rsidRDefault="002E7792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工作职责：</w:t>
      </w:r>
      <w:r>
        <w:rPr>
          <w:rFonts w:ascii="仿宋_GB2312" w:eastAsia="仿宋_GB2312" w:hAnsi="Calibri" w:cs="Times New Roman" w:hint="eastAsia"/>
          <w:sz w:val="32"/>
          <w:szCs w:val="32"/>
        </w:rPr>
        <w:t>办事处担负着辖区内的党建、城市</w:t>
      </w:r>
      <w:bookmarkStart w:id="0" w:name="_GoBack"/>
      <w:bookmarkEnd w:id="0"/>
      <w:r>
        <w:rPr>
          <w:rFonts w:ascii="仿宋_GB2312" w:eastAsia="仿宋_GB2312" w:hAnsi="Calibri" w:cs="Times New Roman" w:hint="eastAsia"/>
          <w:sz w:val="32"/>
          <w:szCs w:val="32"/>
        </w:rPr>
        <w:t>管理、税收协管、经济发展、招商引资、安全生产、社会治安综合治理、信访稳定、人口与计划生育、人民调解、司法代理、扶贫助残、城镇居民医疗保险、低保、再就业、双拥优抚、统计、妇联、工会、共青团、青少年教育、民主宗教及其他</w:t>
      </w:r>
      <w:r>
        <w:rPr>
          <w:rFonts w:ascii="仿宋_GB2312" w:eastAsia="仿宋_GB2312" w:hint="eastAsia"/>
          <w:sz w:val="32"/>
          <w:szCs w:val="32"/>
        </w:rPr>
        <w:t>临时性</w:t>
      </w:r>
      <w:r>
        <w:rPr>
          <w:rFonts w:ascii="仿宋_GB2312" w:eastAsia="仿宋_GB2312" w:hAnsi="Calibri" w:cs="Times New Roman" w:hint="eastAsia"/>
          <w:sz w:val="32"/>
          <w:szCs w:val="32"/>
        </w:rPr>
        <w:t>社会工作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DA2493" w:rsidRDefault="002E7792">
      <w:pPr>
        <w:numPr>
          <w:ilvl w:val="0"/>
          <w:numId w:val="1"/>
        </w:num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内设机构：</w:t>
      </w:r>
      <w:r>
        <w:rPr>
          <w:rFonts w:ascii="仿宋_GB2312" w:eastAsia="仿宋_GB2312" w:hAnsi="Calibri" w:cs="Times New Roman" w:hint="eastAsia"/>
          <w:sz w:val="32"/>
          <w:szCs w:val="32"/>
        </w:rPr>
        <w:t>向阳街道办事处机构设置</w:t>
      </w:r>
      <w:r>
        <w:rPr>
          <w:rFonts w:ascii="仿宋_GB2312" w:eastAsia="仿宋_GB2312" w:hAnsi="Calibri" w:cs="Times New Roman" w:hint="eastAsia"/>
          <w:sz w:val="32"/>
          <w:szCs w:val="32"/>
        </w:rPr>
        <w:t>3</w:t>
      </w:r>
      <w:r>
        <w:rPr>
          <w:rFonts w:ascii="仿宋_GB2312" w:eastAsia="仿宋_GB2312" w:hAnsi="Calibri" w:cs="Times New Roman" w:hint="eastAsia"/>
          <w:sz w:val="32"/>
          <w:szCs w:val="32"/>
        </w:rPr>
        <w:t>室</w:t>
      </w:r>
      <w:r>
        <w:rPr>
          <w:rFonts w:ascii="仿宋_GB2312" w:eastAsia="仿宋_GB2312" w:hAnsi="Calibri" w:cs="Times New Roman" w:hint="eastAsia"/>
          <w:sz w:val="32"/>
          <w:szCs w:val="32"/>
        </w:rPr>
        <w:t>2</w:t>
      </w:r>
      <w:r>
        <w:rPr>
          <w:rFonts w:ascii="仿宋_GB2312" w:eastAsia="仿宋_GB2312" w:hAnsi="Calibri" w:cs="Times New Roman" w:hint="eastAsia"/>
          <w:sz w:val="32"/>
          <w:szCs w:val="32"/>
        </w:rPr>
        <w:t>科</w:t>
      </w:r>
      <w:r>
        <w:rPr>
          <w:rFonts w:ascii="仿宋_GB2312" w:eastAsia="仿宋_GB2312" w:hAnsi="Calibri" w:cs="Times New Roman" w:hint="eastAsia"/>
          <w:sz w:val="32"/>
          <w:szCs w:val="32"/>
        </w:rPr>
        <w:t>2</w:t>
      </w:r>
      <w:r>
        <w:rPr>
          <w:rFonts w:ascii="仿宋_GB2312" w:eastAsia="仿宋_GB2312" w:hAnsi="Calibri" w:cs="Times New Roman" w:hint="eastAsia"/>
          <w:sz w:val="32"/>
          <w:szCs w:val="32"/>
        </w:rPr>
        <w:t>所</w:t>
      </w:r>
      <w:r>
        <w:rPr>
          <w:rFonts w:ascii="仿宋_GB2312" w:eastAsia="仿宋_GB2312" w:hAnsi="Calibri" w:cs="Times New Roman" w:hint="eastAsia"/>
          <w:sz w:val="32"/>
          <w:szCs w:val="32"/>
        </w:rPr>
        <w:t>1</w:t>
      </w:r>
      <w:r>
        <w:rPr>
          <w:rFonts w:ascii="仿宋_GB2312" w:eastAsia="仿宋_GB2312" w:hAnsi="Calibri" w:cs="Times New Roman" w:hint="eastAsia"/>
          <w:sz w:val="32"/>
          <w:szCs w:val="32"/>
        </w:rPr>
        <w:t>中心（党政办公室、经济管理办公室、人口与计划生育管理办公室；街政科、城管科；劳动保障所、司法所；社区服务中心）</w:t>
      </w:r>
      <w:r>
        <w:rPr>
          <w:rFonts w:ascii="仿宋_GB2312" w:eastAsia="仿宋_GB2312" w:hAnsi="Calibri" w:cs="Times New Roman" w:hint="eastAsia"/>
          <w:sz w:val="32"/>
          <w:szCs w:val="32"/>
        </w:rPr>
        <w:t>。</w:t>
      </w:r>
    </w:p>
    <w:p w:rsidR="00DA2493" w:rsidRDefault="002E7792">
      <w:pPr>
        <w:numPr>
          <w:ilvl w:val="0"/>
          <w:numId w:val="1"/>
        </w:numPr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预算收支增减变化：</w:t>
      </w:r>
    </w:p>
    <w:p w:rsidR="00DA2493" w:rsidRDefault="002E7792">
      <w:r>
        <w:rPr>
          <w:rFonts w:ascii="仿宋_GB2312" w:eastAsia="仿宋_GB2312" w:hint="eastAsia"/>
          <w:sz w:val="32"/>
          <w:szCs w:val="32"/>
        </w:rPr>
        <w:t xml:space="preserve">   </w:t>
      </w:r>
    </w:p>
    <w:tbl>
      <w:tblPr>
        <w:tblStyle w:val="a3"/>
        <w:tblW w:w="8071" w:type="dxa"/>
        <w:tblLayout w:type="fixed"/>
        <w:tblLook w:val="04A0"/>
      </w:tblPr>
      <w:tblGrid>
        <w:gridCol w:w="2419"/>
        <w:gridCol w:w="1740"/>
        <w:gridCol w:w="1824"/>
        <w:gridCol w:w="2088"/>
      </w:tblGrid>
      <w:tr w:rsidR="00DA2493">
        <w:tc>
          <w:tcPr>
            <w:tcW w:w="8071" w:type="dxa"/>
            <w:gridSpan w:val="4"/>
          </w:tcPr>
          <w:p w:rsidR="00DA2493" w:rsidRDefault="002E7792">
            <w:r>
              <w:rPr>
                <w:rFonts w:hint="eastAsia"/>
              </w:rPr>
              <w:lastRenderedPageBreak/>
              <w:t xml:space="preserve">                         2016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年预算收支增减情况表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年收支预算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年收支预算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增幅（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当年一般公共预算拨款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713.63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532.67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33.97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r>
              <w:rPr>
                <w:rFonts w:hint="eastAsia"/>
              </w:rPr>
              <w:t>支出预算合计</w:t>
            </w:r>
          </w:p>
        </w:tc>
        <w:tc>
          <w:tcPr>
            <w:tcW w:w="1740" w:type="dxa"/>
          </w:tcPr>
          <w:p w:rsidR="00DA2493" w:rsidRDefault="002E7792">
            <w:r>
              <w:rPr>
                <w:rFonts w:hint="eastAsia"/>
              </w:rPr>
              <w:t>713.63</w:t>
            </w:r>
          </w:p>
        </w:tc>
        <w:tc>
          <w:tcPr>
            <w:tcW w:w="1824" w:type="dxa"/>
          </w:tcPr>
          <w:p w:rsidR="00DA2493" w:rsidRDefault="002E7792">
            <w:r>
              <w:rPr>
                <w:rFonts w:hint="eastAsia"/>
              </w:rPr>
              <w:t>532.67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33.97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一、基本支出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275.23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232.87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18.19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其中：工资福利支出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224.31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159.14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40.95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商品服务支出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22.33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15.57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43.42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对个人和家庭的补助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28.59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58.16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-50.84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二、项目支出</w:t>
            </w:r>
          </w:p>
        </w:tc>
        <w:tc>
          <w:tcPr>
            <w:tcW w:w="1740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438.4</w:t>
            </w:r>
          </w:p>
        </w:tc>
        <w:tc>
          <w:tcPr>
            <w:tcW w:w="1824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299.8</w:t>
            </w:r>
          </w:p>
        </w:tc>
        <w:tc>
          <w:tcPr>
            <w:tcW w:w="2088" w:type="dxa"/>
          </w:tcPr>
          <w:p w:rsidR="00DA2493" w:rsidRDefault="002E7792">
            <w:pPr>
              <w:rPr>
                <w:rFonts w:eastAsia="宋体"/>
              </w:rPr>
            </w:pPr>
            <w:r>
              <w:rPr>
                <w:rFonts w:hint="eastAsia"/>
              </w:rPr>
              <w:t>46.23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r>
              <w:rPr>
                <w:rFonts w:hint="eastAsia"/>
              </w:rPr>
              <w:t>三、三公经费</w:t>
            </w:r>
          </w:p>
        </w:tc>
        <w:tc>
          <w:tcPr>
            <w:tcW w:w="1740" w:type="dxa"/>
          </w:tcPr>
          <w:p w:rsidR="00DA2493" w:rsidRDefault="00DA2493"/>
        </w:tc>
        <w:tc>
          <w:tcPr>
            <w:tcW w:w="1824" w:type="dxa"/>
          </w:tcPr>
          <w:p w:rsidR="00DA2493" w:rsidRDefault="00DA2493"/>
        </w:tc>
        <w:tc>
          <w:tcPr>
            <w:tcW w:w="2088" w:type="dxa"/>
          </w:tcPr>
          <w:p w:rsidR="00DA2493" w:rsidRDefault="00DA2493"/>
        </w:tc>
      </w:tr>
      <w:tr w:rsidR="00DA2493">
        <w:tc>
          <w:tcPr>
            <w:tcW w:w="2419" w:type="dxa"/>
          </w:tcPr>
          <w:p w:rsidR="00DA2493" w:rsidRDefault="002E7792">
            <w:r>
              <w:rPr>
                <w:rFonts w:hint="eastAsia"/>
              </w:rPr>
              <w:t>其中：公务车运行费</w:t>
            </w:r>
          </w:p>
        </w:tc>
        <w:tc>
          <w:tcPr>
            <w:tcW w:w="1740" w:type="dxa"/>
          </w:tcPr>
          <w:p w:rsidR="00DA2493" w:rsidRDefault="002E7792">
            <w:r>
              <w:rPr>
                <w:rFonts w:hint="eastAsia"/>
              </w:rPr>
              <w:t>10</w:t>
            </w:r>
          </w:p>
        </w:tc>
        <w:tc>
          <w:tcPr>
            <w:tcW w:w="1824" w:type="dxa"/>
          </w:tcPr>
          <w:p w:rsidR="00DA2493" w:rsidRDefault="002E7792">
            <w:r>
              <w:rPr>
                <w:rFonts w:hint="eastAsia"/>
              </w:rPr>
              <w:t>10</w:t>
            </w:r>
          </w:p>
        </w:tc>
        <w:tc>
          <w:tcPr>
            <w:tcW w:w="2088" w:type="dxa"/>
          </w:tcPr>
          <w:p w:rsidR="00DA2493" w:rsidRDefault="002E7792">
            <w:r>
              <w:rPr>
                <w:rFonts w:hint="eastAsia"/>
              </w:rPr>
              <w:t>0</w:t>
            </w:r>
          </w:p>
        </w:tc>
      </w:tr>
      <w:tr w:rsidR="00DA2493">
        <w:tc>
          <w:tcPr>
            <w:tcW w:w="2419" w:type="dxa"/>
          </w:tcPr>
          <w:p w:rsidR="00DA2493" w:rsidRDefault="002E7792">
            <w:r>
              <w:rPr>
                <w:rFonts w:hint="eastAsia"/>
              </w:rPr>
              <w:t>公务接待费</w:t>
            </w:r>
          </w:p>
        </w:tc>
        <w:tc>
          <w:tcPr>
            <w:tcW w:w="1740" w:type="dxa"/>
          </w:tcPr>
          <w:p w:rsidR="00DA2493" w:rsidRDefault="002E7792">
            <w:r>
              <w:rPr>
                <w:rFonts w:hint="eastAsia"/>
              </w:rPr>
              <w:t>2.4</w:t>
            </w:r>
          </w:p>
        </w:tc>
        <w:tc>
          <w:tcPr>
            <w:tcW w:w="1824" w:type="dxa"/>
          </w:tcPr>
          <w:p w:rsidR="00DA2493" w:rsidRDefault="002E7792">
            <w:r>
              <w:rPr>
                <w:rFonts w:hint="eastAsia"/>
              </w:rPr>
              <w:t>2.4</w:t>
            </w:r>
          </w:p>
        </w:tc>
        <w:tc>
          <w:tcPr>
            <w:tcW w:w="2088" w:type="dxa"/>
          </w:tcPr>
          <w:p w:rsidR="00DA2493" w:rsidRDefault="002E7792">
            <w:r>
              <w:rPr>
                <w:rFonts w:hint="eastAsia"/>
              </w:rPr>
              <w:t>0</w:t>
            </w:r>
          </w:p>
        </w:tc>
      </w:tr>
    </w:tbl>
    <w:p w:rsidR="00DA2493" w:rsidRDefault="002E7792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预算收支增减原因：</w:t>
      </w:r>
    </w:p>
    <w:p w:rsidR="00DA2493" w:rsidRDefault="002E7792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工资福利支出中增加了社会保障缴费</w:t>
      </w:r>
      <w:r>
        <w:rPr>
          <w:rFonts w:ascii="仿宋" w:eastAsia="仿宋" w:hAnsi="仿宋" w:cs="仿宋" w:hint="eastAsia"/>
          <w:sz w:val="32"/>
          <w:szCs w:val="32"/>
        </w:rPr>
        <w:t>-</w:t>
      </w:r>
      <w:r>
        <w:rPr>
          <w:rFonts w:ascii="仿宋" w:eastAsia="仿宋" w:hAnsi="仿宋" w:cs="仿宋" w:hint="eastAsia"/>
          <w:sz w:val="32"/>
          <w:szCs w:val="32"/>
        </w:rPr>
        <w:t>养老金的支出，增幅较大；</w:t>
      </w:r>
    </w:p>
    <w:p w:rsidR="00DA2493" w:rsidRDefault="002E779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2</w:t>
      </w:r>
      <w:r>
        <w:rPr>
          <w:rFonts w:ascii="仿宋" w:eastAsia="仿宋" w:hAnsi="仿宋" w:cs="仿宋" w:hint="eastAsia"/>
          <w:sz w:val="32"/>
          <w:szCs w:val="32"/>
        </w:rPr>
        <w:t>、对个人和家庭的补助中减少了退休人员的退休费，降幅较大；</w:t>
      </w:r>
    </w:p>
    <w:p w:rsidR="00DA2493" w:rsidRDefault="002E779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3</w:t>
      </w:r>
      <w:r>
        <w:rPr>
          <w:rFonts w:ascii="仿宋" w:eastAsia="仿宋" w:hAnsi="仿宋" w:cs="仿宋" w:hint="eastAsia"/>
          <w:sz w:val="32"/>
          <w:szCs w:val="32"/>
        </w:rPr>
        <w:t>、项目支出中增加了小街巷保洁员工资</w:t>
      </w:r>
      <w:r>
        <w:rPr>
          <w:rFonts w:ascii="仿宋" w:eastAsia="仿宋" w:hAnsi="仿宋" w:cs="仿宋" w:hint="eastAsia"/>
          <w:sz w:val="32"/>
          <w:szCs w:val="32"/>
        </w:rPr>
        <w:t>74.88</w:t>
      </w:r>
      <w:r>
        <w:rPr>
          <w:rFonts w:ascii="仿宋" w:eastAsia="仿宋" w:hAnsi="仿宋" w:cs="仿宋" w:hint="eastAsia"/>
          <w:sz w:val="32"/>
          <w:szCs w:val="32"/>
        </w:rPr>
        <w:t>万元、新增城管队员工资及保险</w:t>
      </w:r>
      <w:r>
        <w:rPr>
          <w:rFonts w:ascii="仿宋" w:eastAsia="仿宋" w:hAnsi="仿宋" w:cs="仿宋" w:hint="eastAsia"/>
          <w:sz w:val="32"/>
          <w:szCs w:val="32"/>
        </w:rPr>
        <w:t>20.87</w:t>
      </w:r>
      <w:r>
        <w:rPr>
          <w:rFonts w:ascii="仿宋" w:eastAsia="仿宋" w:hAnsi="仿宋" w:cs="仿宋" w:hint="eastAsia"/>
          <w:sz w:val="32"/>
          <w:szCs w:val="32"/>
        </w:rPr>
        <w:t>万元、营改增人员工资</w:t>
      </w:r>
      <w:r>
        <w:rPr>
          <w:rFonts w:ascii="仿宋" w:eastAsia="仿宋" w:hAnsi="仿宋" w:cs="仿宋" w:hint="eastAsia"/>
          <w:sz w:val="32"/>
          <w:szCs w:val="32"/>
        </w:rPr>
        <w:t>9.58</w:t>
      </w:r>
      <w:r>
        <w:rPr>
          <w:rFonts w:ascii="仿宋" w:eastAsia="仿宋" w:hAnsi="仿宋" w:cs="仿宋" w:hint="eastAsia"/>
          <w:sz w:val="32"/>
          <w:szCs w:val="32"/>
        </w:rPr>
        <w:t>万元、三位一体工作先进奖励</w:t>
      </w:r>
      <w:r>
        <w:rPr>
          <w:rFonts w:ascii="仿宋" w:eastAsia="仿宋" w:hAnsi="仿宋" w:cs="仿宋" w:hint="eastAsia"/>
          <w:sz w:val="32"/>
          <w:szCs w:val="32"/>
        </w:rPr>
        <w:t>12</w:t>
      </w:r>
      <w:r>
        <w:rPr>
          <w:rFonts w:ascii="仿宋" w:eastAsia="仿宋" w:hAnsi="仿宋" w:cs="仿宋" w:hint="eastAsia"/>
          <w:sz w:val="32"/>
          <w:szCs w:val="32"/>
        </w:rPr>
        <w:t>万元；村级经费提高了</w:t>
      </w:r>
      <w:r>
        <w:rPr>
          <w:rFonts w:ascii="仿宋" w:eastAsia="仿宋" w:hAnsi="仿宋" w:cs="仿宋" w:hint="eastAsia"/>
          <w:sz w:val="32"/>
          <w:szCs w:val="32"/>
        </w:rPr>
        <w:t>6.62</w:t>
      </w:r>
      <w:r>
        <w:rPr>
          <w:rFonts w:ascii="仿宋" w:eastAsia="仿宋" w:hAnsi="仿宋" w:cs="仿宋" w:hint="eastAsia"/>
          <w:sz w:val="32"/>
          <w:szCs w:val="32"/>
        </w:rPr>
        <w:t>万元等，增幅较大。</w:t>
      </w:r>
    </w:p>
    <w:p w:rsidR="002E7792" w:rsidRDefault="002E7792">
      <w:p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4</w:t>
      </w:r>
      <w:r>
        <w:rPr>
          <w:rFonts w:ascii="仿宋" w:eastAsia="仿宋" w:hAnsi="仿宋" w:cs="仿宋" w:hint="eastAsia"/>
          <w:sz w:val="32"/>
          <w:szCs w:val="32"/>
        </w:rPr>
        <w:t>、三公经费</w:t>
      </w:r>
      <w:r>
        <w:rPr>
          <w:rFonts w:ascii="仿宋" w:eastAsia="仿宋" w:hAnsi="仿宋" w:cs="仿宋" w:hint="eastAsia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年与</w:t>
      </w:r>
      <w:r>
        <w:rPr>
          <w:rFonts w:ascii="仿宋" w:eastAsia="仿宋" w:hAnsi="仿宋" w:cs="仿宋" w:hint="eastAsia"/>
          <w:sz w:val="32"/>
          <w:szCs w:val="32"/>
        </w:rPr>
        <w:t>2016</w:t>
      </w:r>
      <w:r>
        <w:rPr>
          <w:rFonts w:ascii="仿宋" w:eastAsia="仿宋" w:hAnsi="仿宋" w:cs="仿宋" w:hint="eastAsia"/>
          <w:sz w:val="32"/>
          <w:szCs w:val="32"/>
        </w:rPr>
        <w:t>年预算数相同，无增减变化。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2E7792" w:rsidRDefault="002E7792">
      <w:pPr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五、专业性名词解释</w:t>
      </w:r>
    </w:p>
    <w:p w:rsidR="002E7792" w:rsidRDefault="002E7792" w:rsidP="002E7792">
      <w:pPr>
        <w:widowControl/>
        <w:ind w:firstLineChars="200"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2E7792" w:rsidRDefault="002E7792" w:rsidP="002E7792">
      <w:pPr>
        <w:widowControl/>
        <w:ind w:firstLineChars="200" w:firstLine="640"/>
        <w:jc w:val="left"/>
        <w:rPr>
          <w:rFonts w:ascii="仿宋" w:eastAsia="仿宋" w:hAnsi="仿宋" w:cs="Arial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</w:p>
    <w:p w:rsidR="00DA2493" w:rsidRDefault="002E779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2E779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                       </w:t>
      </w:r>
      <w:r>
        <w:rPr>
          <w:rFonts w:ascii="仿宋" w:eastAsia="仿宋" w:hAnsi="仿宋" w:cs="仿宋" w:hint="eastAsia"/>
          <w:sz w:val="32"/>
          <w:szCs w:val="32"/>
        </w:rPr>
        <w:t>向阳街道办事处</w:t>
      </w:r>
    </w:p>
    <w:p w:rsidR="00DA2493" w:rsidRDefault="002E7792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                                                  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一七年五月一十二日</w:t>
      </w: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" w:eastAsia="仿宋" w:hAnsi="仿宋" w:cs="仿宋"/>
          <w:sz w:val="32"/>
          <w:szCs w:val="32"/>
        </w:rPr>
      </w:pPr>
    </w:p>
    <w:p w:rsidR="00DA2493" w:rsidRDefault="00DA2493">
      <w:pPr>
        <w:rPr>
          <w:rFonts w:ascii="仿宋_GB2312" w:eastAsia="仿宋_GB2312"/>
          <w:b/>
          <w:sz w:val="44"/>
          <w:szCs w:val="44"/>
        </w:rPr>
      </w:pPr>
    </w:p>
    <w:p w:rsidR="00DA2493" w:rsidRDefault="00DA2493">
      <w:pPr>
        <w:rPr>
          <w:rFonts w:ascii="仿宋_GB2312" w:eastAsia="仿宋_GB2312"/>
          <w:b/>
          <w:sz w:val="44"/>
          <w:szCs w:val="44"/>
        </w:rPr>
      </w:pPr>
    </w:p>
    <w:p w:rsidR="00DA2493" w:rsidRDefault="00DA2493">
      <w:pPr>
        <w:rPr>
          <w:rFonts w:ascii="仿宋_GB2312" w:eastAsia="仿宋_GB2312"/>
          <w:b/>
          <w:sz w:val="44"/>
          <w:szCs w:val="44"/>
        </w:rPr>
      </w:pPr>
    </w:p>
    <w:p w:rsidR="00DA2493" w:rsidRDefault="00DA2493">
      <w:pPr>
        <w:jc w:val="center"/>
        <w:rPr>
          <w:rFonts w:ascii="仿宋_GB2312" w:eastAsia="仿宋_GB2312"/>
          <w:b/>
          <w:sz w:val="44"/>
          <w:szCs w:val="44"/>
        </w:rPr>
      </w:pPr>
    </w:p>
    <w:p w:rsidR="00DA2493" w:rsidRDefault="00DA2493">
      <w:pPr>
        <w:jc w:val="center"/>
        <w:rPr>
          <w:rFonts w:ascii="仿宋_GB2312" w:eastAsia="仿宋_GB2312"/>
          <w:b/>
          <w:sz w:val="44"/>
          <w:szCs w:val="44"/>
        </w:rPr>
      </w:pPr>
    </w:p>
    <w:p w:rsidR="00DA2493" w:rsidRDefault="002E7792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lastRenderedPageBreak/>
        <w:t>向阳街道</w:t>
      </w:r>
      <w:r>
        <w:rPr>
          <w:rFonts w:ascii="仿宋_GB2312" w:eastAsia="仿宋_GB2312" w:hint="eastAsia"/>
          <w:b/>
          <w:sz w:val="44"/>
          <w:szCs w:val="44"/>
        </w:rPr>
        <w:t>办事处</w:t>
      </w:r>
    </w:p>
    <w:p w:rsidR="00DA2493" w:rsidRDefault="00DA2493">
      <w:pPr>
        <w:jc w:val="center"/>
        <w:rPr>
          <w:rFonts w:ascii="仿宋_GB2312" w:eastAsia="仿宋_GB2312"/>
          <w:b/>
          <w:sz w:val="44"/>
          <w:szCs w:val="44"/>
        </w:rPr>
      </w:pPr>
    </w:p>
    <w:p w:rsidR="00DA2493" w:rsidRDefault="002E7792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二</w:t>
      </w:r>
      <w:r>
        <w:rPr>
          <w:rFonts w:ascii="仿宋_GB2312" w:eastAsia="仿宋_GB2312" w:hint="eastAsia"/>
          <w:b/>
          <w:sz w:val="44"/>
          <w:szCs w:val="44"/>
        </w:rPr>
        <w:t>0</w:t>
      </w:r>
      <w:r>
        <w:rPr>
          <w:rFonts w:ascii="仿宋_GB2312" w:eastAsia="仿宋_GB2312" w:hint="eastAsia"/>
          <w:b/>
          <w:sz w:val="44"/>
          <w:szCs w:val="44"/>
        </w:rPr>
        <w:t>一七年</w:t>
      </w:r>
      <w:r>
        <w:rPr>
          <w:rFonts w:ascii="仿宋_GB2312" w:eastAsia="仿宋_GB2312" w:hint="eastAsia"/>
          <w:b/>
          <w:sz w:val="44"/>
          <w:szCs w:val="44"/>
        </w:rPr>
        <w:t>预算收支公开表</w:t>
      </w:r>
    </w:p>
    <w:p w:rsidR="00DA2493" w:rsidRDefault="00DA2493">
      <w:pPr>
        <w:rPr>
          <w:rFonts w:ascii="仿宋_GB2312" w:eastAsia="仿宋_GB2312"/>
          <w:b/>
          <w:sz w:val="44"/>
          <w:szCs w:val="44"/>
        </w:rPr>
      </w:pPr>
    </w:p>
    <w:p w:rsidR="00DA2493" w:rsidRDefault="002E7792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2017</w:t>
      </w:r>
      <w:r>
        <w:rPr>
          <w:rFonts w:ascii="仿宋_GB2312" w:eastAsia="仿宋_GB2312" w:hint="eastAsia"/>
          <w:b/>
          <w:sz w:val="44"/>
          <w:szCs w:val="44"/>
        </w:rPr>
        <w:t>年</w:t>
      </w:r>
      <w:r>
        <w:rPr>
          <w:rFonts w:ascii="仿宋_GB2312" w:eastAsia="仿宋_GB2312" w:hint="eastAsia"/>
          <w:b/>
          <w:sz w:val="44"/>
          <w:szCs w:val="44"/>
        </w:rPr>
        <w:t>5</w:t>
      </w:r>
      <w:r>
        <w:rPr>
          <w:rFonts w:ascii="仿宋_GB2312" w:eastAsia="仿宋_GB2312" w:hint="eastAsia"/>
          <w:b/>
          <w:sz w:val="44"/>
          <w:szCs w:val="44"/>
        </w:rPr>
        <w:t>月</w:t>
      </w:r>
      <w:r>
        <w:rPr>
          <w:rFonts w:ascii="仿宋_GB2312" w:eastAsia="仿宋_GB2312" w:hint="eastAsia"/>
          <w:b/>
          <w:sz w:val="44"/>
          <w:szCs w:val="44"/>
        </w:rPr>
        <w:t>15</w:t>
      </w:r>
      <w:r>
        <w:rPr>
          <w:rFonts w:ascii="仿宋_GB2312" w:eastAsia="仿宋_GB2312" w:hint="eastAsia"/>
          <w:b/>
          <w:sz w:val="44"/>
          <w:szCs w:val="44"/>
        </w:rPr>
        <w:t>日</w:t>
      </w:r>
    </w:p>
    <w:sectPr w:rsidR="00DA2493" w:rsidSect="00DA2493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56B5E"/>
    <w:multiLevelType w:val="singleLevel"/>
    <w:tmpl w:val="59156B5E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2493"/>
    <w:rsid w:val="002E7792"/>
    <w:rsid w:val="00DA2493"/>
    <w:rsid w:val="4BEB0B78"/>
    <w:rsid w:val="4DE2763B"/>
    <w:rsid w:val="64290374"/>
    <w:rsid w:val="6A8C5E35"/>
    <w:rsid w:val="70944CA7"/>
    <w:rsid w:val="72FC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9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A249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dellysk</cp:lastModifiedBy>
  <cp:revision>3</cp:revision>
  <cp:lastPrinted>2017-05-14T01:03:00Z</cp:lastPrinted>
  <dcterms:created xsi:type="dcterms:W3CDTF">2014-10-29T12:08:00Z</dcterms:created>
  <dcterms:modified xsi:type="dcterms:W3CDTF">2017-11-16T12:22:00Z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